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上海市第一妇婴保健院西院辅楼区域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室外景观灯光设备采购及安装项目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附件一</w:t>
      </w:r>
    </w:p>
    <w:tbl>
      <w:tblPr>
        <w:tblStyle w:val="5"/>
        <w:tblW w:w="9295" w:type="dxa"/>
        <w:tblInd w:w="10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20"/>
        <w:gridCol w:w="3030"/>
        <w:gridCol w:w="817"/>
        <w:gridCol w:w="930"/>
        <w:gridCol w:w="1403"/>
        <w:gridCol w:w="123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0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技术参数</w:t>
            </w:r>
          </w:p>
        </w:tc>
        <w:tc>
          <w:tcPr>
            <w:tcW w:w="8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洗墙灯1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LED\12W\RGB\DC24V\1000mm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洗墙灯2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LED\18W\RGB\DC24V\1000mm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配电箱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按系统定制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highlight w:val="red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电缆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ZR-YJV-3*4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电缆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ZR-YJV-3*6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电缆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RVV-2*4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开关电源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350W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分控器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信号线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超五类线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线槽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铝合金40*30（带隔断）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税金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（1+2、、、+10）*9%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50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总价：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rPr>
          <w:rFonts w:hint="default" w:eastAsia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本合同为固定单价合同。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DE0ZGIzNzJlMGQzYWJmYmJkYzJhMDM1YWFhNDAifQ=="/>
  </w:docVars>
  <w:rsids>
    <w:rsidRoot w:val="00000000"/>
    <w:rsid w:val="1AB45E59"/>
    <w:rsid w:val="201B2754"/>
    <w:rsid w:val="245B25D0"/>
    <w:rsid w:val="47BB5AD1"/>
    <w:rsid w:val="48F55268"/>
    <w:rsid w:val="4D5031C9"/>
    <w:rsid w:val="56B802DE"/>
    <w:rsid w:val="58D7597A"/>
    <w:rsid w:val="65793086"/>
    <w:rsid w:val="69EF17E8"/>
    <w:rsid w:val="7EA12E2C"/>
    <w:rsid w:val="7EAA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/>
      <w:spacing w:after="120" w:line="240" w:lineRule="auto"/>
      <w:ind w:left="420" w:leftChars="200" w:firstLine="420" w:firstLineChars="200"/>
      <w:jc w:val="left"/>
    </w:pPr>
    <w:rPr>
      <w:kern w:val="0"/>
      <w:sz w:val="22"/>
      <w:szCs w:val="22"/>
    </w:rPr>
  </w:style>
  <w:style w:type="paragraph" w:styleId="3">
    <w:name w:val="Body Text Indent"/>
    <w:basedOn w:val="1"/>
    <w:next w:val="4"/>
    <w:autoRedefine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2021-09-18T02:00:00Z</dcterms:created>
  <dc:creator>user</dc:creator>
  <cp:lastModifiedBy>大白熊1415289753</cp:lastModifiedBy>
  <dcterms:modified xsi:type="dcterms:W3CDTF">2023-12-25T02:58:25Z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45BBF549073342D8B9CF3D6B0279D3BA</vt:lpwstr>
  </property>
</Properties>
</file>